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1月22日上午，</w:t>
      </w:r>
      <w:r>
        <w:rPr>
          <w:rFonts w:hint="eastAsia"/>
          <w:sz w:val="32"/>
          <w:szCs w:val="32"/>
        </w:rPr>
        <w:t>霸州镇经委办到前卜庄、后卜庄进行第五次经济普查工作指导。</w:t>
      </w:r>
      <w:bookmarkStart w:id="0" w:name="_GoBack"/>
      <w:bookmarkEnd w:id="0"/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微信图片_2024012311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1231118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3" name="图片 3" descr="微信图片_2024012311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1231118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微信图片_2024012311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231119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1" name="图片 1" descr="微信图片_2024012311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231119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zk0MTA2ODc2NWFmMjU2MTM5Y2Q4NWJiYTBkNjgifQ=="/>
  </w:docVars>
  <w:rsids>
    <w:rsidRoot w:val="592A09CA"/>
    <w:rsid w:val="592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2024-01-23T03:25:00Z</dcterms:created>
  <dc:creator>Administrator</dc:creator>
  <cp:lastModifiedBy>Administrator</cp:lastModifiedBy>
  <dcterms:modified xsi:type="dcterms:W3CDTF">2024-01-23T03:34:27Z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FC9AE17A57A546BB97984C48CCE2DC61_11</vt:lpwstr>
  </property>
</Properties>
</file>